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47B" w:rsidRDefault="004134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1347B" w:rsidRDefault="00D365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B</w:t>
      </w:r>
    </w:p>
    <w:p w:rsidR="0041347B" w:rsidRDefault="004134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p w:rsidR="0041347B" w:rsidRDefault="004134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f1"/>
        <w:tblW w:w="10937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222"/>
        <w:gridCol w:w="900"/>
        <w:gridCol w:w="1035"/>
        <w:gridCol w:w="1320"/>
        <w:gridCol w:w="1230"/>
        <w:gridCol w:w="1230"/>
      </w:tblGrid>
      <w:tr w:rsidR="0041347B"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ESPERTI PROGETTISTI INTERNI/ESTERNI</w:t>
            </w:r>
          </w:p>
        </w:tc>
      </w:tr>
      <w:tr w:rsidR="0041347B"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Requisiti di ammissione: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Come da art. 8 dell’avviso di selezione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candidato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Punteggio da inserire a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cura del DS</w:t>
            </w:r>
          </w:p>
        </w:tc>
      </w:tr>
      <w:tr w:rsidR="0041347B">
        <w:trPr>
          <w:trHeight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ISTRUZIONE NELLO SPECIFICO SETTORE IN CUI SI CONCORRE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41347B">
        <w:trPr>
          <w:trHeight w:val="340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A1. LAUREA ATTINENTE ALLA SELEZIONE COME DA REQUISITO DI AMMISSIONE</w:t>
            </w:r>
          </w:p>
          <w:p w:rsidR="0041347B" w:rsidRDefault="00D365D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(vecchio ordinamento o magistrale)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  <w:tr w:rsidR="0041347B">
        <w:trPr>
          <w:trHeight w:val="340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110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 lode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10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  <w:tr w:rsidR="0041347B">
        <w:trPr>
          <w:trHeight w:val="340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100 – 110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  <w:tr w:rsidR="0041347B">
        <w:trPr>
          <w:trHeight w:val="340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&lt; 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  <w:tr w:rsidR="0041347B">
        <w:trPr>
          <w:trHeight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A2. LAUREA ATTINENTE ALLA SELEZIONE </w:t>
            </w:r>
          </w:p>
          <w:p w:rsidR="0041347B" w:rsidRDefault="00D365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(triennale, in alternativa al punto A1)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  <w:tr w:rsidR="0041347B">
        <w:trPr>
          <w:trHeight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A3. DIPLOMA ATTINENTE ALLA SELEZIONE </w:t>
            </w:r>
          </w:p>
          <w:p w:rsidR="0041347B" w:rsidRDefault="00D365D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(in alternativa ai punti A1 e A2)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  <w:tr w:rsidR="0041347B">
        <w:trPr>
          <w:trHeight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A4. </w:t>
            </w:r>
            <w:r>
              <w:rPr>
                <w:rFonts w:ascii="Calibri" w:eastAsia="Calibri" w:hAnsi="Calibri" w:cs="Calibri"/>
                <w:b/>
              </w:rPr>
              <w:t>MASTER UNIVERSITARIO ATTINENTE ALLA SELEZIONE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 punti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per titolo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  <w:tr w:rsidR="0041347B">
        <w:trPr>
          <w:trHeight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CERTIFICAZIONI NELLO SPECIFICO SETTORE IN CUI SI CONCORRE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  <w:tr w:rsidR="0041347B">
        <w:trPr>
          <w:trHeight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B1a. COMPETENZE I.C.T. CERTIFICATE riconosciute dal MIUR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Max 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 punti</w:t>
            </w:r>
          </w:p>
          <w:p w:rsidR="0041347B" w:rsidRDefault="00D365D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per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cert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  <w:tr w:rsidR="0041347B">
        <w:trPr>
          <w:trHeight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B1b. CERTIFICAZIONE CORSI DI FORMAZIONE DIDATTICA CON L’USO DELLE TECNOLOGIE  </w:t>
            </w:r>
          </w:p>
          <w:p w:rsidR="0041347B" w:rsidRDefault="00D365D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(in alternativa al punto B1a)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Max 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 punti</w:t>
            </w:r>
          </w:p>
          <w:p w:rsidR="0041347B" w:rsidRDefault="00D365D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per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cert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  <w:tr w:rsidR="0041347B">
        <w:trPr>
          <w:trHeight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ESPERIENZE NELLO SPECIFICO SETTORE IN CUI SI CONCORRE</w:t>
            </w:r>
          </w:p>
          <w:p w:rsidR="0041347B" w:rsidRDefault="0041347B">
            <w:pPr>
              <w:rPr>
                <w:rFonts w:ascii="Calibri" w:eastAsia="Calibri" w:hAnsi="Calibri" w:cs="Calibri"/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  <w:tr w:rsidR="0041347B">
        <w:trPr>
          <w:trHeight w:val="79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C1. ESPERIENZE PROFESSIONALI NEL CAMPO DELL’AUTOMAZIONE E DELLA ROBOTICA</w:t>
            </w:r>
          </w:p>
          <w:p w:rsidR="0041347B" w:rsidRDefault="00D365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(documentate attraverso esperienze lavorative professionali)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15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 punti</w:t>
            </w:r>
          </w:p>
          <w:p w:rsidR="0041347B" w:rsidRDefault="00D365D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per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esper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  <w:tr w:rsidR="0041347B">
        <w:trPr>
          <w:trHeight w:val="79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C2. INCARICO PER ANALOGA FUNZIONE IN PROGETTI </w:t>
            </w:r>
          </w:p>
          <w:p w:rsidR="0041347B" w:rsidRDefault="00D365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DI INVESTIMENTO COMUNITARIO/NAZIONALE</w:t>
            </w:r>
          </w:p>
          <w:p w:rsidR="0041347B" w:rsidRDefault="00D365D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(documentate attraverso esperienze lavorative professionali)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10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</w:t>
            </w:r>
            <w:proofErr w:type="spellEnd"/>
            <w:r>
              <w:rPr>
                <w:rFonts w:ascii="Calibri" w:eastAsia="Calibri" w:hAnsi="Calibri" w:cs="Calibri"/>
                <w:b/>
              </w:rPr>
              <w:t>.</w:t>
            </w:r>
          </w:p>
          <w:p w:rsidR="0041347B" w:rsidRDefault="00D365D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 incarico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  <w:tr w:rsidR="0041347B">
        <w:trPr>
          <w:trHeight w:val="79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</w:rPr>
              <w:t xml:space="preserve">C3. ANZIANITÀ DI SERVIZIO NEL PROFILO DI APPARTENENZA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 punto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 anno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  <w:tr w:rsidR="0041347B">
        <w:trPr>
          <w:trHeight w:val="397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D365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TOTALE                                                               MAX   60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B" w:rsidRDefault="0041347B">
            <w:pPr>
              <w:rPr>
                <w:rFonts w:ascii="Calibri" w:eastAsia="Calibri" w:hAnsi="Calibri" w:cs="Calibri"/>
              </w:rPr>
            </w:pPr>
          </w:p>
        </w:tc>
      </w:tr>
    </w:tbl>
    <w:p w:rsidR="0041347B" w:rsidRDefault="0041347B">
      <w:pPr>
        <w:rPr>
          <w:sz w:val="24"/>
          <w:szCs w:val="24"/>
        </w:rPr>
      </w:pPr>
    </w:p>
    <w:p w:rsidR="0041347B" w:rsidRDefault="0041347B">
      <w:pPr>
        <w:spacing w:after="200"/>
        <w:rPr>
          <w:rFonts w:ascii="Arial" w:eastAsia="Arial" w:hAnsi="Arial" w:cs="Arial"/>
          <w:sz w:val="18"/>
          <w:szCs w:val="18"/>
        </w:rPr>
      </w:pPr>
    </w:p>
    <w:p w:rsidR="0041347B" w:rsidRDefault="00D365DB">
      <w:pPr>
        <w:spacing w:after="200" w:line="276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Bologna, </w:t>
      </w:r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giugno 2023                       Firma_____________________________________________</w:t>
      </w:r>
    </w:p>
    <w:sectPr w:rsidR="00413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365DB">
      <w:r>
        <w:separator/>
      </w:r>
    </w:p>
  </w:endnote>
  <w:endnote w:type="continuationSeparator" w:id="0">
    <w:p w:rsidR="00000000" w:rsidRDefault="00D3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default"/>
  </w:font>
  <w:font w:name="Balthaz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47B" w:rsidRDefault="00D365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1347B" w:rsidRDefault="004134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47B" w:rsidRDefault="00D365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l="0" t="0" r="0" b="0"/>
          <wp:wrapSquare wrapText="bothSides" distT="0" distB="0" distL="114300" distR="114300"/>
          <wp:docPr id="419030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1347B" w:rsidRDefault="004134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47B" w:rsidRDefault="004134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365DB">
      <w:r>
        <w:separator/>
      </w:r>
    </w:p>
  </w:footnote>
  <w:footnote w:type="continuationSeparator" w:id="0">
    <w:p w:rsidR="00000000" w:rsidRDefault="00D3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47B" w:rsidRDefault="004134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47B" w:rsidRDefault="0041347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2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41347B">
      <w:trPr>
        <w:trHeight w:val="2160"/>
        <w:jc w:val="center"/>
      </w:trPr>
      <w:tc>
        <w:tcPr>
          <w:tcW w:w="2010" w:type="dxa"/>
          <w:vAlign w:val="center"/>
        </w:tcPr>
        <w:p w:rsidR="0041347B" w:rsidRDefault="00D365DB">
          <w:pPr>
            <w:rPr>
              <w:rFonts w:ascii="EB Garamond" w:eastAsia="EB Garamond" w:hAnsi="EB Garamond" w:cs="EB Garamond"/>
            </w:rPr>
          </w:pPr>
          <w:r>
            <w:object w:dxaOrig="3000" w:dyaOrig="3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9.25pt;height:100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49384584" r:id="rId2"/>
            </w:object>
          </w:r>
        </w:p>
      </w:tc>
      <w:tc>
        <w:tcPr>
          <w:tcW w:w="7624" w:type="dxa"/>
        </w:tcPr>
        <w:p w:rsidR="0041347B" w:rsidRDefault="00D365DB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41347B" w:rsidRDefault="0041347B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:rsidR="0041347B" w:rsidRDefault="0041347B">
          <w:pPr>
            <w:jc w:val="center"/>
            <w:rPr>
              <w:b/>
              <w:sz w:val="6"/>
              <w:szCs w:val="6"/>
            </w:rPr>
          </w:pPr>
        </w:p>
        <w:p w:rsidR="0041347B" w:rsidRDefault="00D365DB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:rsidR="0041347B" w:rsidRDefault="00D365DB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:rsidR="0041347B" w:rsidRDefault="00D365DB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:rsidR="0041347B" w:rsidRDefault="0041347B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:rsidR="0041347B" w:rsidRDefault="00D365DB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:rsidR="0041347B" w:rsidRDefault="00D365DB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Web-Site: </w:t>
          </w:r>
          <w:hyperlink r:id="rId6">
            <w:r>
              <w:rPr>
                <w:b/>
                <w:color w:val="0000FF"/>
                <w:sz w:val="22"/>
                <w:szCs w:val="22"/>
                <w:u w:val="single"/>
              </w:rPr>
              <w:t>www.liceofermibo.e</w:t>
            </w:r>
            <w:r>
              <w:rPr>
                <w:b/>
                <w:color w:val="0000FF"/>
                <w:sz w:val="22"/>
                <w:szCs w:val="22"/>
                <w:u w:val="single"/>
              </w:rPr>
              <w:t>du.it</w:t>
            </w:r>
          </w:hyperlink>
        </w:p>
        <w:p w:rsidR="0041347B" w:rsidRDefault="0041347B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</w:rPr>
          </w:pPr>
        </w:p>
      </w:tc>
    </w:tr>
  </w:tbl>
  <w:p w:rsidR="0041347B" w:rsidRDefault="004134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47B" w:rsidRDefault="004134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7B"/>
    <w:rsid w:val="0041347B"/>
    <w:rsid w:val="00D3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8B1D2D"/>
  <w15:docId w15:val="{E4FE0CBD-DE2F-42C1-8682-5BC078EE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1XqLh7+FGckk/WpmA3q3m27Ig==">CgMxLjA4AHIhMU1NbEJOblMwM1pjYW9TVjNMY1VYRjZxUlVZSzdBOTdm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Fulvio Buonomo</cp:lastModifiedBy>
  <cp:revision>2</cp:revision>
  <dcterms:created xsi:type="dcterms:W3CDTF">2023-06-27T13:23:00Z</dcterms:created>
  <dcterms:modified xsi:type="dcterms:W3CDTF">2023-06-27T13:23:00Z</dcterms:modified>
</cp:coreProperties>
</file>